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816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5095"/>
        <w:gridCol w:w="5720"/>
      </w:tblGrid>
      <w:tr>
        <w:trPr/>
        <w:tc>
          <w:tcPr>
            <w:tcW w:w="50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lang w:val="sr-RS"/>
              </w:rPr>
              <w:t>ГРАД КИКИНДА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  <w:lang w:val="sr-CS"/>
              </w:rPr>
              <w:t>Градска изборна комисија</w:t>
            </w:r>
            <w:r>
              <w:rPr>
                <w:rFonts w:cs="Arial" w:ascii="Arial" w:hAnsi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5720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ИЗБОРИ ЗА ОДБОРНИКЕ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                                   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2</w:t>
            </w:r>
            <w:r>
              <w:rPr>
                <w:rFonts w:cs="Arial" w:ascii="Arial" w:hAnsi="Arial"/>
                <w:sz w:val="24"/>
                <w:szCs w:val="24"/>
              </w:rPr>
              <w:t xml:space="preserve">.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јуна</w:t>
            </w:r>
            <w:r>
              <w:rPr>
                <w:rFonts w:cs="Arial" w:ascii="Arial" w:hAnsi="Arial"/>
                <w:sz w:val="24"/>
                <w:szCs w:val="24"/>
              </w:rPr>
              <w:t xml:space="preserve"> 202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4</w:t>
            </w:r>
            <w:r>
              <w:rPr>
                <w:rFonts w:cs="Arial" w:ascii="Arial" w:hAnsi="Arial"/>
                <w:sz w:val="24"/>
                <w:szCs w:val="24"/>
              </w:rPr>
              <w:t>. године</w:t>
            </w:r>
          </w:p>
        </w:tc>
      </w:tr>
    </w:tbl>
    <w:p>
      <w:pPr>
        <w:pStyle w:val="Normal"/>
        <w:spacing w:before="48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КОНТРОЛНИ ФОРМУЛАР</w:t>
      </w:r>
    </w:p>
    <w:p>
      <w:pPr>
        <w:pStyle w:val="Normal"/>
        <w:spacing w:lineRule="auto" w:line="240" w:before="0" w:after="48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ЗА ПРОВЕРУ ЛОГИЧКО-РАЧУНСКЕ ИСПРАВНОСТИ</w:t>
      </w:r>
    </w:p>
    <w:p>
      <w:pPr>
        <w:pStyle w:val="Normal"/>
        <w:spacing w:lineRule="auto" w:line="240" w:before="0" w:after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РЕЗУЛТАТА ГЛАСАЊА НА БИРАЧКОМ МЕСТУ</w:t>
      </w:r>
    </w:p>
    <w:p>
      <w:pPr>
        <w:pStyle w:val="ListParagraph"/>
        <w:pBdr>
          <w:top w:val="single" w:sz="4" w:space="1" w:color="000000"/>
          <w:left w:val="single" w:sz="4" w:space="0" w:color="000000"/>
          <w:bottom w:val="single" w:sz="4" w:space="6" w:color="000000"/>
          <w:right w:val="single" w:sz="4" w:space="4" w:color="000000"/>
        </w:pBdr>
        <w:shd w:val="clear" w:color="auto" w:fill="BDD6EE"/>
        <w:spacing w:lineRule="auto" w:line="240" w:before="120" w:after="0"/>
        <w:ind w:left="0" w:hanging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ВАЖНО</w:t>
      </w:r>
      <w:r>
        <w:rPr>
          <w:rFonts w:cs="Arial" w:ascii="Arial" w:hAnsi="Arial"/>
          <w:sz w:val="24"/>
          <w:szCs w:val="24"/>
        </w:rPr>
        <w:t>:</w:t>
      </w:r>
      <w:r>
        <w:rPr>
          <w:rFonts w:cs="Arial" w:ascii="Arial" w:hAnsi="Arial"/>
          <w:b/>
          <w:bCs/>
          <w:sz w:val="24"/>
          <w:szCs w:val="24"/>
        </w:rPr>
        <w:t xml:space="preserve"> ОВАЈ ФОРМУЛАР СЕ ПОПУЊАВА ПРЕ НЕГО ШТО СЕ РЕЗУЛТАТИ ГЛАСАЊА УПИШУ У ЗАПИСНИК О РАДУ БИРАЧКОГ ОДБОРА (ОБРАЗАЦ)</w:t>
      </w:r>
    </w:p>
    <w:p>
      <w:pPr>
        <w:pStyle w:val="Normal"/>
        <w:pBdr>
          <w:top w:val="single" w:sz="4" w:space="13" w:color="000000"/>
          <w:left w:val="single" w:sz="4" w:space="0" w:color="000000"/>
          <w:bottom w:val="single" w:sz="4" w:space="14" w:color="000000"/>
          <w:right w:val="single" w:sz="4" w:space="4" w:color="000000"/>
        </w:pBdr>
        <w:spacing w:before="120" w:after="1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Број бирачког места: </w:t>
      </w:r>
      <w:r>
        <w:rPr>
          <w:rFonts w:cs="Arial" w:ascii="Arial" w:hAnsi="Arial"/>
          <w:sz w:val="24"/>
          <w:szCs w:val="24"/>
        </w:rPr>
        <w:t>__________</w:t>
      </w:r>
    </w:p>
    <w:p>
      <w:pPr>
        <w:pStyle w:val="Normal"/>
        <w:pBdr>
          <w:top w:val="single" w:sz="4" w:space="13" w:color="000000"/>
          <w:left w:val="single" w:sz="4" w:space="0" w:color="000000"/>
          <w:bottom w:val="single" w:sz="4" w:space="14" w:color="000000"/>
          <w:right w:val="single" w:sz="4" w:space="4" w:color="000000"/>
        </w:pBdr>
        <w:spacing w:before="240" w:after="12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Назив бирачког места: </w:t>
      </w:r>
      <w:r>
        <w:rPr>
          <w:rFonts w:cs="Arial" w:ascii="Arial" w:hAnsi="Arial"/>
          <w:sz w:val="24"/>
          <w:szCs w:val="24"/>
        </w:rPr>
        <w:t>_______________________________________________________________</w:t>
      </w:r>
    </w:p>
    <w:tbl>
      <w:tblPr>
        <w:tblStyle w:val="TableGrid"/>
        <w:tblpPr w:bottomFromText="0" w:horzAnchor="margin" w:leftFromText="180" w:rightFromText="180" w:tblpX="0" w:tblpY="136" w:topFromText="0" w:vertAnchor="text"/>
        <w:tblW w:w="1070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656"/>
        <w:gridCol w:w="7186"/>
        <w:gridCol w:w="1858"/>
      </w:tblGrid>
      <w:tr>
        <w:trPr/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4.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(у </w:t>
            </w:r>
            <w:r>
              <w:rPr>
                <w:rFonts w:cs="Arial" w:ascii="Arial" w:hAnsi="Arial"/>
                <w:b/>
                <w:bCs/>
                <w:color w:val="000000"/>
              </w:rPr>
              <w:t>Записнику  о раду БО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БРОЈ БИРАЧА КОЈИ СУ УПИСАНИ У ИЗВОД ИЗ БИРАЧКОГ СПИСКА: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(укључујући и евентуални списак накнадних промена у бирачком списку)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RS"/>
              </w:rPr>
              <w:t xml:space="preserve">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RS"/>
              </w:rPr>
              <w:t xml:space="preserve">     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120" w:after="6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ru-RU"/>
              </w:rPr>
              <w:t xml:space="preserve">БРОЈ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БИРАЧА КОЈИ СУ ИЗАШЛИ НА ИЗБОРЕ: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RS"/>
              </w:rPr>
              <w:t>(бирачи који су се потписали и напомене у изводу из бирачког списка, евентуалном списку накнадних промена у бирачком списку и евентуалном посебном изводу из бирачког списка о бирачима који су гласали ван бирачког места)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713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RS"/>
              </w:rPr>
              <w:t xml:space="preserve">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  <w:lang w:val="sr-RS"/>
              </w:rPr>
              <w:t xml:space="preserve">     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БРОЈ ГЛАСАЧКИХ ЛИСТИЋА У ГЛАСАЧКОЈ КУТИЈИ: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836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11.3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БРОЈ НЕВАЖЕЋИХ ГЛАСАЧКИХ ЛИСТИЋА: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93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11.4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БРОЈ ВАЖЕЋИХ ГЛАСАЧКИХ ЛИСТИЋА: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858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11.5</w:t>
            </w:r>
          </w:p>
        </w:tc>
        <w:tc>
          <w:tcPr>
            <w:tcW w:w="9044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  <w:lang w:val="sr-C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lang w:val="sr-C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lang w:val="sr-CS"/>
              </w:rPr>
              <w:t>Б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РОЈ ГЛАСОВА КОЈИ ЈЕ ДОБИЛА СВАКА ИЗБОРНА ЛИСТА:</w:t>
            </w:r>
          </w:p>
        </w:tc>
      </w:tr>
      <w:tr>
        <w:trPr>
          <w:trHeight w:val="828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60" w:after="60"/>
              <w:ind w:right="-108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Редни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</w:t>
            </w:r>
            <w:r>
              <w:rPr>
                <w:rFonts w:cs="Arial" w:ascii="Arial" w:hAnsi="Arial"/>
                <w:sz w:val="24"/>
                <w:szCs w:val="24"/>
              </w:rPr>
              <w:t>број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iCs/>
                <w:sz w:val="24"/>
                <w:szCs w:val="24"/>
              </w:rPr>
            </w:pPr>
            <w:r>
              <w:rPr>
                <w:rFonts w:cs="Arial" w:ascii="Arial" w:hAnsi="Arial"/>
                <w:i/>
                <w:i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i/>
                <w:iCs/>
                <w:sz w:val="24"/>
                <w:szCs w:val="24"/>
                <w:lang w:val="sr-RS"/>
              </w:rPr>
              <w:t xml:space="preserve">                            </w:t>
            </w:r>
            <w:r>
              <w:rPr>
                <w:rFonts w:cs="Arial" w:ascii="Arial" w:hAnsi="Arial"/>
                <w:i/>
                <w:iCs/>
                <w:sz w:val="24"/>
                <w:szCs w:val="24"/>
              </w:rPr>
              <w:t>Назив изборне листе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Број гласова које је добила изборна листа</w:t>
            </w:r>
          </w:p>
        </w:tc>
      </w:tr>
      <w:tr>
        <w:trPr>
          <w:trHeight w:val="559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1.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АЛЕКСАНДАР ВУЧИЋ – КИКИНДА СУТРА</w:t>
            </w:r>
            <w:r>
              <w:rPr>
                <w:rFonts w:cs="Arial" w:ascii="Arial" w:hAnsi="Arial"/>
                <w:b/>
                <w:bCs/>
                <w:sz w:val="24"/>
                <w:szCs w:val="24"/>
                <w:lang w:val="sr-RS"/>
              </w:rPr>
              <w:t xml:space="preserve"> </w:t>
            </w:r>
            <w:r>
              <w:rPr>
                <w:rFonts w:cs="Arial" w:ascii="Arial" w:hAnsi="Arial"/>
                <w:b/>
                <w:bCs/>
              </w:rPr>
              <w:t>(Ивица Дачић – Социјалистичка партија Србије – СПС; Расим Љајић – Социјалдемократска партија Србије – СДП Србије; Милан Кркобабић – Партија уједињених пензионера, пољопривредника и пролетера Србије – Солидарност и правда – ПУПС – Солидарност и правда; др Војислав Шешељ – Српска радикална странка – СРС; Александар Вулин – Покрет социјалиста – ПС; Милица Ђурђевић Стаменковски – Српска странка Заветници – Заветници; Милош Вучевић – Српска напредна странка – СНС)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1035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2.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Vajdasági Magyar Szövetség - Dr. Pásztor Bálint – Savez vojvođanskih Mađara - dr Balint Pastor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1750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3.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sr-RS"/>
              </w:rPr>
              <w:t>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оалиција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sr-RS"/>
              </w:rPr>
              <w:t>ИЗАБЕРИ ПРОМЕНУ – Уједињена опозиција Кикинд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sr-RS"/>
              </w:rPr>
              <w:t xml:space="preserve"> – Мирко Шоћ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(Лига социјалдемократа Војводине - ВОЈВОЂАНИ, Странка слободе и правде, Покрет обнове Краљевине Србије, Народни покрет Србије, Српски покрет Двери, Социјалдемократска странка, Србија Центар, Демократска заједница војвођанских Мађара)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50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4.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Fontstyle01"/>
                <w:rFonts w:cs="Calibri" w:ascii="Arial" w:hAnsi="Arial"/>
              </w:rPr>
              <w:t>Коалиција Бирам борбу! Бирам Кикинду!</w:t>
            </w:r>
            <w:r>
              <w:rPr>
                <w:rFonts w:cs="Calibri" w:ascii="Arial" w:hAnsi="Arial"/>
                <w:b/>
                <w:bCs/>
                <w:color w:val="000000"/>
              </w:rPr>
              <w:br/>
            </w:r>
            <w:r>
              <w:rPr>
                <w:rStyle w:val="Fontstyle01"/>
                <w:rFonts w:cs="Calibri" w:ascii="Arial" w:hAnsi="Arial"/>
              </w:rPr>
              <w:t>Демократска странка, Зелено-леви фронт и Покрет слободних грађана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782" w:hRule="atLeast"/>
        </w:trPr>
        <w:tc>
          <w:tcPr>
            <w:tcW w:w="16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sz w:val="24"/>
                <w:szCs w:val="24"/>
                <w:lang w:val="sr-RS"/>
              </w:rPr>
              <w:t xml:space="preserve">        </w:t>
            </w:r>
            <w:r>
              <w:rPr>
                <w:rFonts w:cs="Arial" w:ascii="Arial" w:hAnsi="Arial"/>
                <w:sz w:val="24"/>
                <w:szCs w:val="24"/>
                <w:lang w:val="sr-RS"/>
              </w:rPr>
              <w:t>5.</w:t>
            </w:r>
          </w:p>
        </w:tc>
        <w:tc>
          <w:tcPr>
            <w:tcW w:w="718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lang w:val="sr-RS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lang w:val="sr-RS"/>
              </w:rPr>
              <w:t>КИКИНДА ПРОТИВ НАСИЉА-МИЛОРАД МИКИ АЛЕКСИЋ</w:t>
            </w:r>
          </w:p>
        </w:tc>
        <w:tc>
          <w:tcPr>
            <w:tcW w:w="18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fldChar w:fldCharType="begin"/>
      </w:r>
      <w:r>
        <w:rPr/>
        <w:instrText>LINK Excel.Sheet.12 C:\\Users\\biljana.ilic\\Documents\\Izbori\\Izbori\\Izbori_2017\\RIK-u\\Book1.xlsx Sheet1!R3C1:R17C4 \a \f 4 \h  \* MERGEFORMAT</w:instrText>
      </w:r>
      <w:r>
        <w:rPr/>
      </w:r>
      <w:r>
        <w:rPr/>
        <w:fldChar w:fldCharType="separate"/>
      </w:r>
      <w:r>
        <w:rPr/>
      </w:r>
    </w:p>
    <w:tbl>
      <w:tblPr>
        <w:tblpPr w:vertAnchor="margin" w:horzAnchor="page" w:leftFromText="180" w:rightFromText="180" w:tblpX="1" w:tblpY="285"/>
        <w:tblW w:w="320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3207"/>
      </w:tblGrid>
      <w:tr>
        <w:trPr>
          <w:trHeight w:val="466" w:hRule="atLeast"/>
        </w:trPr>
        <w:tc>
          <w:tcPr>
            <w:tcW w:w="320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466" w:hRule="atLeast"/>
        </w:trPr>
        <w:tc>
          <w:tcPr>
            <w:tcW w:w="320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320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320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320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320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240" w:after="0"/>
        <w:ind w:left="0" w:hanging="0"/>
        <w:rPr>
          <w:rFonts w:ascii="Arial" w:hAnsi="Arial" w:cs="Arial"/>
          <w:sz w:val="24"/>
          <w:szCs w:val="24"/>
        </w:rPr>
      </w:pPr>
      <w:bookmarkStart w:id="0" w:name="_Hlk97831176"/>
      <w:bookmarkEnd w:id="0"/>
      <w:r/>
      <w:r>
        <w:rPr/>
        <w:fldChar w:fldCharType="end"/>
      </w:r>
      <w:r>
        <w:rPr/>
      </w:r>
      <w:r>
        <w:rPr>
          <w:rFonts w:cs="Arial" w:ascii="Arial" w:hAnsi="Arial"/>
          <w:b/>
          <w:bCs/>
          <w:sz w:val="24"/>
          <w:szCs w:val="24"/>
        </w:rPr>
        <w:t>УПУТСТВО за логичко - рачунску контролу утврђених резултата гласања унетих у овај формулар</w:t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bCs/>
          <w:strike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>Рачунско слагање података о бирачима</w:t>
      </w:r>
    </w:p>
    <w:p>
      <w:pPr>
        <w:pStyle w:val="Normal"/>
        <w:tabs>
          <w:tab w:val="clear" w:pos="720"/>
          <w:tab w:val="left" w:pos="993" w:leader="none"/>
        </w:tabs>
        <w:spacing w:lineRule="auto" w:line="240" w:before="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Број бирача који су изашли на изборе (рубрика 1</w:t>
      </w:r>
      <w:r>
        <w:rPr>
          <w:rFonts w:cs="Arial" w:ascii="Arial" w:hAnsi="Arial"/>
          <w:sz w:val="24"/>
          <w:szCs w:val="24"/>
          <w:lang w:val="ru-RU"/>
        </w:rPr>
        <w:t>1</w:t>
      </w:r>
      <w:r>
        <w:rPr>
          <w:rFonts w:cs="Arial" w:ascii="Arial" w:hAnsi="Arial"/>
          <w:sz w:val="24"/>
          <w:szCs w:val="24"/>
        </w:rPr>
        <w:t xml:space="preserve">.1.) </w:t>
      </w:r>
      <w:r>
        <w:rPr>
          <w:rFonts w:cs="Arial" w:ascii="Arial" w:hAnsi="Arial"/>
          <w:b/>
          <w:bCs/>
          <w:sz w:val="24"/>
          <w:szCs w:val="24"/>
        </w:rPr>
        <w:t xml:space="preserve">једнак је ЗБИРУ БРОЈА </w:t>
      </w:r>
      <w:r>
        <w:rPr>
          <w:rFonts w:cs="Arial" w:ascii="Arial" w:hAnsi="Arial"/>
          <w:sz w:val="24"/>
          <w:szCs w:val="24"/>
        </w:rPr>
        <w:t xml:space="preserve">бирача који су заокружени и потписани у изводу из бирачког списка и евентуалном списку накнадних промена у бирачком списку ако је достављен уз извод из бирачког списка </w:t>
      </w:r>
      <w:r>
        <w:rPr>
          <w:rFonts w:cs="Arial" w:ascii="Arial" w:hAnsi="Arial"/>
          <w:b/>
          <w:bCs/>
          <w:sz w:val="24"/>
          <w:szCs w:val="24"/>
        </w:rPr>
        <w:t>и БРОЈА</w:t>
      </w:r>
      <w:r>
        <w:rPr>
          <w:rFonts w:cs="Arial" w:ascii="Arial" w:hAnsi="Arial"/>
          <w:sz w:val="24"/>
          <w:szCs w:val="24"/>
        </w:rPr>
        <w:t xml:space="preserve"> напомена (уместо потписа бирача) у изводу из бирачког списка и списку накнадних промена у бирачком списку о бирачима који су гласали ван бирачког места.</w:t>
      </w:r>
    </w:p>
    <w:p>
      <w:pPr>
        <w:pStyle w:val="Normal"/>
        <w:tabs>
          <w:tab w:val="clear" w:pos="720"/>
          <w:tab w:val="left" w:pos="993" w:leader="none"/>
        </w:tabs>
        <w:spacing w:lineRule="auto" w:line="240" w:before="0" w:after="24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cs="Arial" w:ascii="Arial" w:hAnsi="Arial"/>
          <w:sz w:val="24"/>
          <w:szCs w:val="24"/>
          <w:lang w:val="ru-RU"/>
        </w:rPr>
        <w:t xml:space="preserve">Број бирача који су изашли на изборе (рубрика 11.1.) може бити </w:t>
      </w:r>
      <w:r>
        <w:rPr>
          <w:rFonts w:cs="Arial" w:ascii="Arial" w:hAnsi="Arial"/>
          <w:sz w:val="24"/>
          <w:szCs w:val="24"/>
        </w:rPr>
        <w:t xml:space="preserve">само </w:t>
      </w:r>
      <w:r>
        <w:rPr>
          <w:rFonts w:cs="Arial" w:ascii="Arial" w:hAnsi="Arial"/>
          <w:b/>
          <w:bCs/>
          <w:sz w:val="24"/>
          <w:szCs w:val="24"/>
          <w:lang w:val="ru-RU"/>
        </w:rPr>
        <w:t xml:space="preserve">ЈЕДНАК ИЛИ МАЊИ </w:t>
      </w:r>
      <w:r>
        <w:rPr>
          <w:rFonts w:cs="Arial" w:ascii="Arial" w:hAnsi="Arial"/>
          <w:sz w:val="24"/>
          <w:szCs w:val="24"/>
          <w:lang w:val="ru-RU"/>
        </w:rPr>
        <w:t>од броја бирача уписаних у извод из бирачког списка и списак накнадних промена у бирачком списку (тачка 4.)</w:t>
      </w:r>
    </w:p>
    <w:p>
      <w:pPr>
        <w:pStyle w:val="Normal"/>
        <w:keepNext w:val="true"/>
        <w:spacing w:lineRule="auto" w:line="240" w:before="0" w:after="120"/>
        <w:rPr>
          <w:rFonts w:ascii="Arial" w:hAnsi="Arial" w:cs="Arial"/>
          <w:b/>
          <w:b/>
          <w:bCs/>
          <w:strike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>Рачунско слагање података о бирачима</w:t>
      </w:r>
    </w:p>
    <w:p>
      <w:pPr>
        <w:pStyle w:val="Normal"/>
        <w:keepNext w:val="true"/>
        <w:tabs>
          <w:tab w:val="clear" w:pos="720"/>
          <w:tab w:val="left" w:pos="993" w:leader="none"/>
        </w:tabs>
        <w:spacing w:lineRule="auto" w:line="240" w:before="0" w:after="2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Број гласачких листића који се налазе у гласачкој кутији (рубрика 1</w:t>
      </w:r>
      <w:r>
        <w:rPr>
          <w:rFonts w:cs="Arial" w:ascii="Arial" w:hAnsi="Arial"/>
          <w:sz w:val="24"/>
          <w:szCs w:val="24"/>
          <w:lang w:val="ru-RU"/>
        </w:rPr>
        <w:t>1</w:t>
      </w:r>
      <w:r>
        <w:rPr>
          <w:rFonts w:cs="Arial" w:ascii="Arial" w:hAnsi="Arial"/>
          <w:sz w:val="24"/>
          <w:szCs w:val="24"/>
        </w:rPr>
        <w:t xml:space="preserve">.2.) може бити само </w:t>
      </w:r>
      <w:r>
        <w:rPr>
          <w:rFonts w:cs="Arial" w:ascii="Arial" w:hAnsi="Arial"/>
          <w:b/>
          <w:bCs/>
          <w:sz w:val="24"/>
          <w:szCs w:val="24"/>
        </w:rPr>
        <w:t xml:space="preserve">ЈЕДНАК ИЛИ МАЊИ </w:t>
      </w:r>
      <w:r>
        <w:rPr>
          <w:rFonts w:cs="Arial" w:ascii="Arial" w:hAnsi="Arial"/>
          <w:sz w:val="24"/>
          <w:szCs w:val="24"/>
        </w:rPr>
        <w:t>од броја бирача који су изашли на изборе (рубрика 1</w:t>
      </w:r>
      <w:r>
        <w:rPr>
          <w:rFonts w:cs="Arial" w:ascii="Arial" w:hAnsi="Arial"/>
          <w:sz w:val="24"/>
          <w:szCs w:val="24"/>
          <w:lang w:val="ru-RU"/>
        </w:rPr>
        <w:t>1</w:t>
      </w:r>
      <w:r>
        <w:rPr>
          <w:rFonts w:cs="Arial" w:ascii="Arial" w:hAnsi="Arial"/>
          <w:sz w:val="24"/>
          <w:szCs w:val="24"/>
        </w:rPr>
        <w:t>.1.).</w:t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bCs/>
          <w:strike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>Рачунско слагање података о гласачким листићима и гласовима</w:t>
      </w:r>
    </w:p>
    <w:p>
      <w:pPr>
        <w:pStyle w:val="Normal"/>
        <w:tabs>
          <w:tab w:val="clear" w:pos="720"/>
          <w:tab w:val="left" w:pos="990" w:leader="none"/>
        </w:tabs>
        <w:spacing w:lineRule="auto" w:line="240" w:before="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Број гласачких листића који се налазе у гласачкој кутији (рубрика 11.2.) мора да буде </w:t>
      </w:r>
      <w:r>
        <w:rPr>
          <w:rFonts w:cs="Arial" w:ascii="Arial" w:hAnsi="Arial"/>
          <w:b/>
          <w:bCs/>
          <w:sz w:val="24"/>
          <w:szCs w:val="24"/>
        </w:rPr>
        <w:t>ЈЕДНАК ЗБИРУ</w:t>
      </w:r>
      <w:r>
        <w:rPr>
          <w:rFonts w:cs="Arial" w:ascii="Arial" w:hAnsi="Arial"/>
          <w:sz w:val="24"/>
          <w:szCs w:val="24"/>
        </w:rPr>
        <w:t>: броја неважећих гласачких листића (рубрика 11.3.) и броја важећих гласачких листића (рубрика 11.4.).</w:t>
      </w:r>
    </w:p>
    <w:p>
      <w:pPr>
        <w:pStyle w:val="Normal"/>
        <w:tabs>
          <w:tab w:val="clear" w:pos="720"/>
          <w:tab w:val="left" w:pos="993" w:leader="none"/>
        </w:tabs>
        <w:spacing w:lineRule="auto" w:line="240" w:before="0" w:after="24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cs="Arial" w:ascii="Arial" w:hAnsi="Arial"/>
          <w:sz w:val="24"/>
          <w:szCs w:val="24"/>
          <w:lang w:val="ru-RU"/>
        </w:rPr>
        <w:t xml:space="preserve">Број важећих гласачких листића (рубрика 11.4.) </w:t>
      </w:r>
      <w:r>
        <w:rPr>
          <w:rFonts w:cs="Arial" w:ascii="Arial" w:hAnsi="Arial"/>
          <w:sz w:val="24"/>
          <w:szCs w:val="24"/>
        </w:rPr>
        <w:t xml:space="preserve">треба да буде </w:t>
      </w:r>
      <w:r>
        <w:rPr>
          <w:rFonts w:cs="Arial" w:ascii="Arial" w:hAnsi="Arial"/>
          <w:b/>
          <w:bCs/>
          <w:sz w:val="24"/>
          <w:szCs w:val="24"/>
          <w:lang w:val="ru-RU"/>
        </w:rPr>
        <w:t xml:space="preserve">ЈЕДНАК ЗБИРУ </w:t>
      </w:r>
      <w:r>
        <w:rPr>
          <w:rFonts w:cs="Arial" w:ascii="Arial" w:hAnsi="Arial"/>
          <w:sz w:val="24"/>
          <w:szCs w:val="24"/>
          <w:lang w:val="ru-RU"/>
        </w:rPr>
        <w:t>бројева гласова које су добиле све изборне листе (табела у рубрици 11.5.).</w:t>
      </w:r>
    </w:p>
    <w:p>
      <w:pPr>
        <w:pStyle w:val="ListParagraph"/>
        <w:spacing w:lineRule="auto" w:line="240" w:before="240" w:after="0"/>
        <w:ind w:left="0" w:hanging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60" w:after="12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НАПОМЕНА 1:</w:t>
      </w:r>
      <w:r>
        <w:rPr>
          <w:rFonts w:cs="Arial" w:ascii="Arial" w:hAnsi="Arial"/>
          <w:b/>
          <w:bCs/>
          <w:sz w:val="24"/>
          <w:szCs w:val="24"/>
        </w:rPr>
        <w:t xml:space="preserve"> Број бирача који су уписани у извод из бирачког списка</w:t>
      </w:r>
      <w:r>
        <w:rPr>
          <w:rFonts w:cs="Arial" w:ascii="Arial" w:hAnsi="Arial"/>
          <w:sz w:val="24"/>
          <w:szCs w:val="24"/>
        </w:rPr>
        <w:t xml:space="preserve"> (тачка 4.) </w:t>
      </w:r>
      <w:r>
        <w:rPr>
          <w:rFonts w:cs="Arial" w:ascii="Arial" w:hAnsi="Arial"/>
          <w:b/>
          <w:bCs/>
          <w:sz w:val="24"/>
          <w:szCs w:val="24"/>
          <w:u w:val="single"/>
        </w:rPr>
        <w:t>ОБАВЕЗНО</w:t>
      </w:r>
      <w:r>
        <w:rPr>
          <w:rFonts w:cs="Arial" w:ascii="Arial" w:hAnsi="Arial"/>
          <w:sz w:val="24"/>
          <w:szCs w:val="24"/>
        </w:rPr>
        <w:t xml:space="preserve"> треба да буде уписан. </w:t>
      </w:r>
      <w:r>
        <w:rPr>
          <w:rFonts w:cs="Arial" w:ascii="Arial" w:hAnsi="Arial"/>
          <w:b/>
          <w:bCs/>
          <w:sz w:val="24"/>
          <w:szCs w:val="24"/>
        </w:rPr>
        <w:t>ОБРАТИТИ ПАЖЊУ</w:t>
      </w:r>
      <w:r>
        <w:rPr>
          <w:rFonts w:cs="Arial" w:ascii="Arial" w:hAnsi="Arial"/>
          <w:sz w:val="24"/>
          <w:szCs w:val="24"/>
        </w:rPr>
        <w:t xml:space="preserve"> на то да се приликом утврђивања укупног броја уписаних бирача узме у обзир и евентуални списак накнадних промена у бирачком списку.</w:t>
      </w:r>
    </w:p>
    <w:p>
      <w:pPr>
        <w:pStyle w:val="Normal"/>
        <w:spacing w:lineRule="auto" w:line="240" w:before="60" w:after="12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>НАПОМЕНА 2</w:t>
      </w:r>
      <w:r>
        <w:rPr>
          <w:rFonts w:cs="Arial" w:ascii="Arial" w:hAnsi="Arial"/>
          <w:sz w:val="24"/>
          <w:szCs w:val="24"/>
        </w:rPr>
        <w:t xml:space="preserve">: </w:t>
      </w:r>
      <w:r>
        <w:rPr>
          <w:rFonts w:cs="Arial" w:ascii="Arial" w:hAnsi="Arial"/>
          <w:kern w:val="2"/>
          <w:sz w:val="24"/>
          <w:szCs w:val="24"/>
        </w:rPr>
        <w:t>К</w:t>
      </w:r>
      <w:r>
        <w:rPr>
          <w:rFonts w:cs="Arial" w:ascii="Arial" w:hAnsi="Arial"/>
          <w:sz w:val="24"/>
          <w:szCs w:val="24"/>
        </w:rPr>
        <w:t xml:space="preserve">онтролни лист за проверу исправности гласачке кутије се </w:t>
      </w:r>
      <w:r>
        <w:rPr>
          <w:rFonts w:cs="Arial" w:ascii="Arial" w:hAnsi="Arial"/>
          <w:b/>
          <w:bCs/>
          <w:sz w:val="24"/>
          <w:szCs w:val="24"/>
        </w:rPr>
        <w:t xml:space="preserve">НЕ СМЕ УБРАЈАТИ </w:t>
      </w:r>
      <w:r>
        <w:rPr>
          <w:rFonts w:cs="Arial" w:ascii="Arial" w:hAnsi="Arial"/>
          <w:sz w:val="24"/>
          <w:szCs w:val="24"/>
        </w:rPr>
        <w:t>у гласачке листиће.</w:t>
      </w:r>
    </w:p>
    <w:p>
      <w:pPr>
        <w:pStyle w:val="Normal"/>
        <w:spacing w:lineRule="auto" w:line="240" w:before="60" w:after="12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 xml:space="preserve">НАПОМЕНА 3: </w:t>
      </w:r>
      <w:r>
        <w:rPr>
          <w:rFonts w:cs="Arial" w:ascii="Arial" w:hAnsi="Arial"/>
          <w:sz w:val="24"/>
          <w:szCs w:val="24"/>
        </w:rPr>
        <w:t>У случају да неки бирачки одбор залепи један гласачки листић на гласачку кутију, тај гласачки листић након гласања треба да се врати међу неупотребљене гласачке листиће.</w:t>
      </w:r>
    </w:p>
    <w:p>
      <w:pPr>
        <w:pStyle w:val="Normal"/>
        <w:spacing w:lineRule="auto" w:line="240" w:before="60" w:after="720"/>
        <w:jc w:val="both"/>
        <w:textAlignment w:val="baseline"/>
        <w:rPr>
          <w:rFonts w:ascii="Arial" w:hAnsi="Arial" w:cs="Arial"/>
          <w:i/>
          <w:i/>
          <w:iCs/>
          <w:sz w:val="24"/>
          <w:szCs w:val="24"/>
        </w:rPr>
      </w:pPr>
      <w:r>
        <w:rPr>
          <w:rFonts w:cs="Arial" w:ascii="Arial" w:hAnsi="Arial"/>
          <w:i/>
          <w:iCs/>
          <w:sz w:val="24"/>
          <w:szCs w:val="24"/>
        </w:rPr>
        <w:t xml:space="preserve">НАПОМЕНА 4: </w:t>
      </w:r>
      <w:r>
        <w:rPr>
          <w:rFonts w:cs="Arial" w:ascii="Arial" w:hAnsi="Arial"/>
          <w:sz w:val="24"/>
          <w:szCs w:val="24"/>
        </w:rPr>
        <w:t xml:space="preserve">У случају да бирач који је гласао ван бирачког места није потписао потврду о изборном праву за гласање ван бирачког места или та потврда недостаје, бирачки одбор треба да гласачки листић тог бирача, који се налази у запечаћеној коверти преда </w:t>
      </w:r>
      <w:r>
        <w:rPr>
          <w:rFonts w:cs="Arial" w:ascii="Arial" w:hAnsi="Arial"/>
          <w:sz w:val="24"/>
          <w:szCs w:val="24"/>
          <w:lang w:val="sr-CS"/>
        </w:rPr>
        <w:t>И</w:t>
      </w:r>
      <w:r>
        <w:rPr>
          <w:rFonts w:cs="Arial" w:ascii="Arial" w:hAnsi="Arial"/>
          <w:sz w:val="24"/>
          <w:szCs w:val="24"/>
        </w:rPr>
        <w:t xml:space="preserve">зборној комисији </w:t>
      </w:r>
      <w:r>
        <w:rPr>
          <w:rFonts w:cs="Arial" w:ascii="Arial" w:hAnsi="Arial"/>
          <w:sz w:val="24"/>
          <w:szCs w:val="24"/>
          <w:lang w:val="sr-CS"/>
        </w:rPr>
        <w:t>општине Мајданпек</w:t>
      </w:r>
      <w:r>
        <w:rPr>
          <w:rFonts w:cs="Arial" w:ascii="Arial" w:hAnsi="Arial"/>
          <w:sz w:val="24"/>
          <w:szCs w:val="24"/>
        </w:rPr>
        <w:t xml:space="preserve"> која треба да га врати међу неупотребљене гласачке листиће.</w:t>
      </w:r>
    </w:p>
    <w:p>
      <w:pPr>
        <w:pStyle w:val="Normal"/>
        <w:spacing w:lineRule="auto" w:line="216" w:before="0" w:after="24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УПУТСТВО за поступање након логичко-рачунске контроле исправности резултата унетих у овај формулар</w:t>
      </w:r>
    </w:p>
    <w:p>
      <w:pPr>
        <w:pStyle w:val="ListParagraph"/>
        <w:numPr>
          <w:ilvl w:val="0"/>
          <w:numId w:val="4"/>
        </w:numPr>
        <w:spacing w:lineRule="auto" w:line="216" w:before="0"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Ако се логичко – рачунском контролом утврди да су подаци о резултатима гласања (рубрике 11.1. до 11.5. овог формулара) </w:t>
      </w:r>
      <w:r>
        <w:rPr>
          <w:rFonts w:cs="Arial" w:ascii="Arial" w:hAnsi="Arial"/>
          <w:b/>
          <w:bCs/>
          <w:sz w:val="24"/>
          <w:szCs w:val="24"/>
        </w:rPr>
        <w:t>исправни</w:t>
      </w:r>
      <w:r>
        <w:rPr>
          <w:rFonts w:cs="Arial" w:ascii="Arial" w:hAnsi="Arial"/>
          <w:sz w:val="24"/>
          <w:szCs w:val="24"/>
        </w:rPr>
        <w:t xml:space="preserve">, те податке треба </w:t>
      </w:r>
      <w:r>
        <w:rPr>
          <w:rFonts w:cs="Arial" w:ascii="Arial" w:hAnsi="Arial"/>
          <w:b/>
          <w:bCs/>
          <w:sz w:val="24"/>
          <w:szCs w:val="24"/>
        </w:rPr>
        <w:t xml:space="preserve">ЧИТКО </w:t>
      </w:r>
      <w:r>
        <w:rPr>
          <w:rFonts w:cs="Arial" w:ascii="Arial" w:hAnsi="Arial"/>
          <w:sz w:val="24"/>
          <w:szCs w:val="24"/>
        </w:rPr>
        <w:t>преписати у Записник о раду бирачког одбора (Образац ЛИОМ 2/22).</w:t>
      </w:r>
    </w:p>
    <w:p>
      <w:pPr>
        <w:pStyle w:val="Normal"/>
        <w:numPr>
          <w:ilvl w:val="0"/>
          <w:numId w:val="1"/>
        </w:numPr>
        <w:spacing w:lineRule="auto" w:line="240" w:before="40" w:after="40"/>
        <w:ind w:left="720" w:hanging="436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Ако се логичко - рачунском контролом утврди да у подацима о резултатима </w:t>
      </w:r>
      <w:r>
        <w:rPr>
          <w:rFonts w:cs="Arial" w:ascii="Arial" w:hAnsi="Arial"/>
          <w:b/>
          <w:bCs/>
          <w:sz w:val="24"/>
          <w:szCs w:val="24"/>
        </w:rPr>
        <w:t xml:space="preserve">постоје грешке </w:t>
      </w:r>
      <w:r>
        <w:rPr>
          <w:rFonts w:cs="Arial" w:ascii="Arial" w:hAnsi="Arial"/>
          <w:sz w:val="24"/>
          <w:szCs w:val="24"/>
        </w:rPr>
        <w:t>треба поново извршити логичко-рачунску контролу, па ако и даље има грешака,треба поново утврдити резултате гласања.</w:t>
      </w:r>
    </w:p>
    <w:p>
      <w:pPr>
        <w:pStyle w:val="ListParagraph"/>
        <w:numPr>
          <w:ilvl w:val="0"/>
          <w:numId w:val="1"/>
        </w:numPr>
        <w:spacing w:lineRule="auto" w:line="240" w:before="40" w:after="48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Уколико се неки податак из рубрика 11.1</w:t>
      </w:r>
      <w:r>
        <w:rPr>
          <w:rFonts w:cs="Arial" w:ascii="Arial" w:hAnsi="Arial"/>
          <w:sz w:val="24"/>
          <w:szCs w:val="24"/>
          <w:lang w:val="ru-RU"/>
        </w:rPr>
        <w:t>.</w:t>
      </w:r>
      <w:r>
        <w:rPr>
          <w:rFonts w:cs="Arial" w:ascii="Arial" w:hAnsi="Arial"/>
          <w:sz w:val="24"/>
          <w:szCs w:val="24"/>
        </w:rPr>
        <w:t xml:space="preserve"> до 11.5. овог формулара погрешно препише у Записник о раду бирачког одбора,</w:t>
      </w:r>
      <w:r>
        <w:rPr>
          <w:rFonts w:cs="Arial" w:ascii="Arial" w:hAnsi="Arial"/>
          <w:sz w:val="24"/>
          <w:szCs w:val="24"/>
          <w:lang w:val="sr-CS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тај податак НЕ ТРЕБА ПРЕПРАВЉАТИ, већ га треба прецртати и поред њега уписати исправан. Особа која је извршила корекцију </w:t>
      </w:r>
      <w:r>
        <w:rPr>
          <w:rFonts w:cs="Arial" w:ascii="Arial" w:hAnsi="Arial"/>
          <w:b/>
          <w:bCs/>
          <w:sz w:val="24"/>
          <w:szCs w:val="24"/>
        </w:rPr>
        <w:t>треба да се потпише поред исправног податка.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16" w:before="0" w:after="0"/>
        <w:jc w:val="both"/>
        <w:textAlignment w:val="baseline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Најчешће формалне неправилности у Записнику о раду бирачког одбора</w:t>
      </w:r>
    </w:p>
    <w:p>
      <w:pPr>
        <w:pStyle w:val="ListParagraph"/>
        <w:numPr>
          <w:ilvl w:val="0"/>
          <w:numId w:val="2"/>
        </w:numPr>
        <w:spacing w:lineRule="auto" w:line="216" w:before="120" w:after="120"/>
        <w:ind w:left="720" w:hanging="436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Нису потписала најмање три члана бирачког одбора.</w:t>
      </w:r>
    </w:p>
    <w:p>
      <w:pPr>
        <w:pStyle w:val="ListParagraph"/>
        <w:numPr>
          <w:ilvl w:val="0"/>
          <w:numId w:val="2"/>
        </w:numPr>
        <w:spacing w:lineRule="auto" w:line="216" w:before="0" w:after="120"/>
        <w:ind w:left="720" w:hanging="436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Није потпун–</w:t>
      </w:r>
      <w:r>
        <w:rPr>
          <w:rFonts w:cs="Arial" w:ascii="Arial" w:hAnsi="Arial"/>
          <w:b/>
          <w:bCs/>
          <w:sz w:val="24"/>
          <w:szCs w:val="24"/>
        </w:rPr>
        <w:t xml:space="preserve"> недостаје нека страна.</w:t>
      </w:r>
    </w:p>
    <w:p>
      <w:pPr>
        <w:pStyle w:val="ListParagraph"/>
        <w:numPr>
          <w:ilvl w:val="0"/>
          <w:numId w:val="2"/>
        </w:numPr>
        <w:spacing w:lineRule="auto" w:line="216" w:before="0" w:after="120"/>
        <w:ind w:left="720" w:hanging="436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Записник који је предат није први (</w:t>
      </w:r>
      <w:r>
        <w:rPr>
          <w:rFonts w:cs="Arial" w:ascii="Arial" w:hAnsi="Arial"/>
          <w:b/>
          <w:bCs/>
          <w:sz w:val="24"/>
          <w:szCs w:val="24"/>
        </w:rPr>
        <w:t>оригинални</w:t>
      </w:r>
      <w:r>
        <w:rPr>
          <w:rFonts w:cs="Arial" w:ascii="Arial" w:hAnsi="Arial"/>
          <w:sz w:val="24"/>
          <w:szCs w:val="24"/>
        </w:rPr>
        <w:t>) примерак.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16" w:before="0" w:after="0"/>
        <w:jc w:val="both"/>
        <w:textAlignment w:val="baseline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Како треба да изгледа исправно попуњен и уредан Записник о раду бирачког одбора</w:t>
      </w:r>
    </w:p>
    <w:p>
      <w:pPr>
        <w:pStyle w:val="ListParagraph"/>
        <w:numPr>
          <w:ilvl w:val="0"/>
          <w:numId w:val="3"/>
        </w:numPr>
        <w:spacing w:lineRule="auto" w:line="240" w:before="120" w:after="40"/>
        <w:ind w:left="709" w:hanging="425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Све тачке и рубрике Записника треба да буду попуњене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ListParagraph"/>
        <w:numPr>
          <w:ilvl w:val="0"/>
          <w:numId w:val="3"/>
        </w:numPr>
        <w:spacing w:lineRule="auto" w:line="240" w:before="120" w:after="40"/>
        <w:ind w:left="709" w:hanging="425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Ако поједине рубрике Записника немају податке за уписивање, уписује се нула („0“) или повлака („- “).</w:t>
      </w:r>
    </w:p>
    <w:p>
      <w:pPr>
        <w:pStyle w:val="ListParagraph"/>
        <w:numPr>
          <w:ilvl w:val="0"/>
          <w:numId w:val="3"/>
        </w:numPr>
        <w:spacing w:lineRule="auto" w:line="240" w:before="20" w:after="20"/>
        <w:ind w:left="709" w:hanging="425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Записник мора бити </w:t>
      </w:r>
      <w:r>
        <w:rPr>
          <w:rFonts w:cs="Arial" w:ascii="Arial" w:hAnsi="Arial"/>
          <w:b/>
          <w:bCs/>
          <w:sz w:val="24"/>
          <w:szCs w:val="24"/>
        </w:rPr>
        <w:t>читко попуњен</w:t>
      </w:r>
    </w:p>
    <w:p>
      <w:pPr>
        <w:pStyle w:val="ListParagraph"/>
        <w:numPr>
          <w:ilvl w:val="0"/>
          <w:numId w:val="3"/>
        </w:numPr>
        <w:spacing w:lineRule="auto" w:line="240" w:before="20" w:after="20"/>
        <w:ind w:left="709" w:hanging="425"/>
        <w:jc w:val="both"/>
        <w:textAlignment w:val="baseline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Записник </w:t>
      </w:r>
      <w:r>
        <w:rPr>
          <w:rFonts w:cs="Arial" w:ascii="Arial" w:hAnsi="Arial"/>
          <w:b/>
          <w:bCs/>
          <w:sz w:val="24"/>
          <w:szCs w:val="24"/>
        </w:rPr>
        <w:t>нема логичко - рачунску грешку.</w:t>
      </w:r>
    </w:p>
    <w:p>
      <w:pPr>
        <w:pStyle w:val="ListParagraph"/>
        <w:numPr>
          <w:ilvl w:val="0"/>
          <w:numId w:val="3"/>
        </w:numPr>
        <w:spacing w:lineRule="auto" w:line="216" w:before="20" w:after="20"/>
        <w:ind w:left="709" w:hanging="425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Записник </w:t>
      </w:r>
      <w:r>
        <w:rPr>
          <w:rFonts w:cs="Arial" w:ascii="Arial" w:hAnsi="Arial"/>
          <w:b/>
          <w:bCs/>
          <w:sz w:val="24"/>
          <w:szCs w:val="24"/>
        </w:rPr>
        <w:t>је потписан од стране чланова бирачког одбора.</w:t>
      </w:r>
    </w:p>
    <w:p>
      <w:pPr>
        <w:pStyle w:val="ListParagraph"/>
        <w:numPr>
          <w:ilvl w:val="0"/>
          <w:numId w:val="3"/>
        </w:numPr>
        <w:spacing w:lineRule="auto" w:line="216" w:before="20" w:after="20"/>
        <w:ind w:left="709" w:hanging="425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Записник је потпун – </w:t>
      </w:r>
      <w:r>
        <w:rPr>
          <w:rFonts w:cs="Arial" w:ascii="Arial" w:hAnsi="Arial"/>
          <w:b/>
          <w:bCs/>
          <w:sz w:val="24"/>
          <w:szCs w:val="24"/>
        </w:rPr>
        <w:t>има све потребне стране.</w:t>
      </w:r>
    </w:p>
    <w:p>
      <w:pPr>
        <w:pStyle w:val="ListParagraph"/>
        <w:numPr>
          <w:ilvl w:val="0"/>
          <w:numId w:val="3"/>
        </w:numPr>
        <w:spacing w:lineRule="auto" w:line="216" w:before="20" w:after="20"/>
        <w:ind w:left="709" w:hanging="425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Записник је први </w:t>
      </w:r>
      <w:r>
        <w:rPr>
          <w:rFonts w:cs="Arial" w:ascii="Arial" w:hAnsi="Arial"/>
          <w:b/>
          <w:bCs/>
          <w:sz w:val="24"/>
          <w:szCs w:val="24"/>
        </w:rPr>
        <w:t xml:space="preserve">(оригинални) </w:t>
      </w:r>
      <w:r>
        <w:rPr>
          <w:rFonts w:cs="Arial" w:ascii="Arial" w:hAnsi="Arial"/>
          <w:sz w:val="24"/>
          <w:szCs w:val="24"/>
        </w:rPr>
        <w:t>примерак.</w:t>
      </w:r>
    </w:p>
    <w:p>
      <w:pPr>
        <w:pStyle w:val="ListParagraph"/>
        <w:numPr>
          <w:ilvl w:val="0"/>
          <w:numId w:val="3"/>
        </w:numPr>
        <w:spacing w:lineRule="auto" w:line="216" w:before="20" w:after="20"/>
        <w:ind w:left="709" w:hanging="425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Записник је </w:t>
      </w:r>
      <w:r>
        <w:rPr>
          <w:rFonts w:cs="Arial" w:ascii="Arial" w:hAnsi="Arial"/>
          <w:b/>
          <w:bCs/>
          <w:sz w:val="24"/>
          <w:szCs w:val="24"/>
        </w:rPr>
        <w:t>имао логичко-рачунску исправку поред које стоји потпис лица које је исправку извршило.</w:t>
      </w:r>
    </w:p>
    <w:p>
      <w:pPr>
        <w:pStyle w:val="Normal"/>
        <w:spacing w:lineRule="auto" w:line="216" w:before="20" w:after="2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16" w:before="20" w:after="20"/>
        <w:jc w:val="both"/>
        <w:textAlignment w:val="baseline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АКО БИРАЧКИ ОДБОР ИМА БИЛО КАКВУ ДИЛЕМУ ОКО УТВРЂИВАЊА РЕЗУЛТАТА ИЗ ОВОГ КОНТРОЛНОГ ФОРМУЛАРА, ОБАВЕЗНО ТРЕБА ДА СЕ КОНСУЛТУЈЕ СА </w:t>
      </w:r>
      <w:r>
        <w:rPr>
          <w:rFonts w:cs="Arial" w:ascii="Arial" w:hAnsi="Arial"/>
          <w:b/>
          <w:bCs/>
          <w:caps/>
          <w:sz w:val="24"/>
          <w:szCs w:val="24"/>
          <w:lang w:val="sr-RS"/>
        </w:rPr>
        <w:t>ГРАДСКОМ ИЗБОРНОМ</w:t>
      </w:r>
      <w:r>
        <w:rPr>
          <w:rFonts w:cs="Arial" w:ascii="Arial" w:hAnsi="Arial"/>
          <w:b/>
          <w:bCs/>
          <w:caps/>
          <w:sz w:val="24"/>
          <w:szCs w:val="24"/>
        </w:rPr>
        <w:t xml:space="preserve"> КОМИСИЈОМ </w:t>
      </w:r>
      <w:r>
        <w:rPr>
          <w:rFonts w:cs="Arial" w:ascii="Arial" w:hAnsi="Arial"/>
          <w:b/>
          <w:bCs/>
          <w:caps/>
          <w:sz w:val="24"/>
          <w:szCs w:val="24"/>
          <w:lang w:val="sr-CS"/>
        </w:rPr>
        <w:t>ГРАДА КИКИНДЕ</w:t>
      </w:r>
      <w:r>
        <w:rPr>
          <w:rFonts w:cs="Times New Roman" w:ascii="Times New Roman" w:hAnsi="Times New Roman"/>
          <w:b/>
          <w:bCs/>
          <w:caps/>
          <w:sz w:val="28"/>
          <w:szCs w:val="28"/>
        </w:rPr>
        <w:t>.</w:t>
      </w:r>
    </w:p>
    <w:sectPr>
      <w:headerReference w:type="first" r:id="rId2"/>
      <w:type w:val="nextPage"/>
      <w:pgSz w:w="12240" w:h="15840"/>
      <w:pgMar w:left="810" w:right="720" w:header="397" w:top="397" w:footer="0" w:bottom="630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NewRomanPS-BoldM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>
        <w:rFonts w:ascii="Times New Roman" w:hAnsi="Times New Roman" w:cs="Times New Roman"/>
        <w:b/>
        <w:b/>
        <w:bCs/>
        <w:sz w:val="24"/>
        <w:szCs w:val="24"/>
      </w:rPr>
    </w:pPr>
    <w:r>
      <w:rPr/>
    </w:r>
  </w:p>
  <w:p>
    <w:pPr>
      <w:pStyle w:val="Header"/>
      <w:jc w:val="center"/>
      <w:rPr>
        <w:rFonts w:ascii="Times New Roman" w:hAnsi="Times New Roman" w:cs="Times New Roman"/>
        <w:b/>
        <w:b/>
        <w:bCs/>
        <w:sz w:val="24"/>
        <w:szCs w:val="24"/>
      </w:rPr>
    </w:pPr>
    <w:r>
      <w:rPr>
        <w:rFonts w:cs="Times New Roman" w:ascii="Times New Roman" w:hAnsi="Times New Roman"/>
        <w:b/>
        <w:bCs/>
        <w:sz w:val="24"/>
        <w:szCs w:val="24"/>
      </w:rPr>
      <w:t xml:space="preserve">                                                                                                                                          </w:t>
    </w:r>
    <w:r>
      <w:rPr>
        <w:rFonts w:cs="Times New Roman" w:ascii="Times New Roman" w:hAnsi="Times New Roman"/>
        <w:b/>
        <w:bCs/>
        <w:sz w:val="24"/>
        <w:szCs w:val="24"/>
      </w:rPr>
      <w:t>Образац ОСГК-</w:t>
    </w:r>
    <w:r>
      <w:rPr>
        <w:rFonts w:cs="Times New Roman" w:ascii="Times New Roman" w:hAnsi="Times New Roman"/>
        <w:b/>
        <w:bCs/>
        <w:sz w:val="24"/>
        <w:szCs w:val="24"/>
      </w:rPr>
      <w:t>9</w:t>
    </w:r>
    <w:r>
      <w:rPr>
        <w:rFonts w:cs="Times New Roman" w:ascii="Times New Roman" w:hAnsi="Times New Roman"/>
        <w:b/>
        <w:bCs/>
        <w:sz w:val="24"/>
        <w:szCs w:val="24"/>
      </w:rPr>
      <w:t>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12a4"/>
    <w:pPr>
      <w:widowControl/>
      <w:suppressAutoHyphens w:val="true"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bb0c96"/>
    <w:rPr>
      <w:rFonts w:ascii="Segoe UI" w:hAnsi="Segoe UI" w:cs="Segoe UI"/>
      <w:sz w:val="18"/>
      <w:szCs w:val="18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4d739a"/>
    <w:rPr/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4d739a"/>
    <w:rPr/>
  </w:style>
  <w:style w:type="character" w:styleId="Fontstyle01" w:customStyle="1">
    <w:name w:val="fontstyle01"/>
    <w:basedOn w:val="DefaultParagraphFont"/>
    <w:qFormat/>
    <w:rsid w:val="008f3f76"/>
    <w:rPr>
      <w:rFonts w:ascii="TimesNewRomanPS-BoldMT" w:hAnsi="TimesNewRomanPS-BoldMT"/>
      <w:b/>
      <w:bCs/>
      <w:i w:val="false"/>
      <w:iCs w:val="false"/>
      <w:color w:val="000000"/>
      <w:sz w:val="22"/>
      <w:szCs w:val="22"/>
    </w:rPr>
  </w:style>
  <w:style w:type="paragraph" w:styleId="Style14">
    <w:name w:val="Насловљавање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99"/>
    <w:qFormat/>
    <w:rsid w:val="00d64942"/>
    <w:pPr>
      <w:ind w:left="720" w:hanging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bb0c9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qFormat/>
    <w:rsid w:val="007f661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4d739a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rsid w:val="004d739a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822c80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LibreOffice/6.4.7.2$Linux_X86_64 LibreOffice_project/40$Build-2</Application>
  <Pages>3</Pages>
  <Words>910</Words>
  <Characters>5218</Characters>
  <CharactersWithSpaces>6439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2024-05-13T06:49:00Z</dcterms:created>
  <dc:creator>Biljana Ilic</dc:creator>
  <dc:description/>
  <dc:language>sr-RS</dc:language>
  <cp:lastModifiedBy/>
  <cp:lastPrinted>2022-03-09T13:54:00Z</cp:lastPrinted>
  <dcterms:modified xsi:type="dcterms:W3CDTF">2024-05-24T12:30:10Z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